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cs="宋体" w:hint="eastAsia"/>
          <w:b/>
          <w:bCs/>
          <w:kern w:val="44"/>
          <w:sz w:val="44"/>
          <w:szCs w:val="44"/>
        </w:rPr>
        <w:t>超星尔雅课程服务支持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超星尔雅客服咨询热线：</w:t>
      </w:r>
      <w:r>
        <w:rPr>
          <w:sz w:val="32"/>
          <w:szCs w:val="32"/>
        </w:rPr>
        <w:t>400-902-0966</w:t>
      </w:r>
    </w:p>
    <w:p>
      <w:pPr>
        <w:pStyle w:val="style0"/>
        <w:widowControl/>
        <w:jc w:val="lef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当地销售负责人：马亮</w:t>
      </w:r>
      <w:r>
        <w:rPr>
          <w:sz w:val="32"/>
          <w:szCs w:val="32"/>
        </w:rPr>
        <w:t xml:space="preserve">  18605588284  QQ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1554541527</w:t>
      </w:r>
    </w:p>
    <w:p>
      <w:pPr>
        <w:pStyle w:val="style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“安徽尔雅学生咨询总群”</w:t>
      </w:r>
      <w:r>
        <w:rPr>
          <w:sz w:val="32"/>
          <w:szCs w:val="32"/>
        </w:rPr>
        <w:t>QQ</w:t>
      </w:r>
      <w:r>
        <w:rPr>
          <w:rFonts w:cs="宋体" w:hint="eastAsia"/>
          <w:sz w:val="32"/>
          <w:szCs w:val="32"/>
        </w:rPr>
        <w:t>群号：</w:t>
      </w:r>
      <w:bookmarkStart w:id="0" w:name="_GoBack"/>
      <w:bookmarkEnd w:id="0"/>
      <w:r>
        <w:rPr>
          <w:rFonts w:cs="宋体" w:hint="eastAsia"/>
          <w:sz w:val="32"/>
          <w:szCs w:val="32"/>
        </w:rPr>
        <w:t>168473295</w:t>
      </w:r>
    </w:p>
    <w:p>
      <w:pPr>
        <w:pStyle w:val="style0"/>
        <w:ind w:firstLine="420" w:firstLineChars="200"/>
        <w:jc w:val="center"/>
        <w:rPr>
          <w:sz w:val="32"/>
          <w:szCs w:val="32"/>
        </w:rPr>
      </w:pPr>
    </w:p>
    <w:p>
      <w:pPr>
        <w:pStyle w:val="style0"/>
        <w:ind w:firstLine="640" w:firstLineChars="200"/>
        <w:jc w:val="center"/>
        <w:rPr>
          <w:sz w:val="32"/>
          <w:szCs w:val="32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cs="Times New Roman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7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 weight="0.5pt"/>
          <v:fill/>
          <v:textbox inset="0.0pt,0.0pt,0.0pt,0.0pt" style="mso-fit-shape-to-text:true;">
            <w:txbxContent>
              <w:p>
                <w:pPr>
                  <w:pStyle w:val="style0"/>
                  <w:snapToGrid w:val="false"/>
                  <w:rPr>
                    <w:sz w:val="18"/>
                    <w:szCs w:val="18"/>
                  </w:rPr>
                </w:pP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??" w:cs="??" w:hAnsi="??"/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??" w:cs="??" w:hAnsi="??"/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99"/>
  </w:style>
  <w:style w:type="character" w:styleId="style86">
    <w:name w:val="FollowedHyperlink"/>
    <w:basedOn w:val="style65"/>
    <w:next w:val="style86"/>
    <w:qFormat/>
    <w:uiPriority w:val="99"/>
    <w:rPr>
      <w:color w:val="000000"/>
      <w:u w:val="none"/>
    </w:rPr>
  </w:style>
  <w:style w:type="character" w:styleId="style85">
    <w:name w:val="Hyperlink"/>
    <w:basedOn w:val="style65"/>
    <w:next w:val="style85"/>
    <w:qFormat/>
    <w:uiPriority w:val="99"/>
    <w:rPr>
      <w:color w:val="auto"/>
      <w:u w:val="single"/>
    </w:rPr>
  </w:style>
  <w:style w:type="character" w:customStyle="1" w:styleId="style4097">
    <w:name w:val="Heading 1 Char_a14b1396-35bf-46c6-a09b-34c4a9b03fca"/>
    <w:basedOn w:val="style65"/>
    <w:next w:val="style4097"/>
    <w:link w:val="style1"/>
    <w:qFormat/>
    <w:uiPriority w:val="99"/>
    <w:rPr>
      <w:b/>
      <w:bCs/>
      <w:kern w:val="44"/>
      <w:sz w:val="44"/>
      <w:szCs w:val="44"/>
    </w:rPr>
  </w:style>
  <w:style w:type="character" w:customStyle="1" w:styleId="style4098">
    <w:name w:val="Footer Char_22db2c87-50d2-48a6-8644-2aee845b9d38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Header Char_90845963-3469-4870-87a8-21a89c33de5c"/>
    <w:basedOn w:val="style65"/>
    <w:next w:val="style4099"/>
    <w:link w:val="style31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54</Words>
  <Pages>1</Pages>
  <Characters>94</Characters>
  <Application>WPS Office</Application>
  <DocSecurity>0</DocSecurity>
  <Paragraphs>12</Paragraphs>
  <ScaleCrop>false</ScaleCrop>
  <Company>China</Company>
  <LinksUpToDate>false</LinksUpToDate>
  <CharactersWithSpaces>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2017-09-19T00:24:00Z</dcterms:created>
  <dc:creator>hct</dc:creator>
  <lastModifiedBy>STF-AL10</lastModifiedBy>
  <dcterms:modified xsi:type="dcterms:W3CDTF">2018-10-12T07:14:58Z</dcterms:modified>
  <revision>2</revision>
  <dc:title>超星尔雅课程服务支持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